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D7D" w:rsidRPr="00266D7D" w:rsidRDefault="00266D7D" w:rsidP="00266D7D">
      <w:pPr>
        <w:pStyle w:val="a3"/>
        <w:ind w:right="-2"/>
        <w:rPr>
          <w:sz w:val="16"/>
          <w:szCs w:val="16"/>
        </w:rPr>
      </w:pPr>
      <w:r w:rsidRPr="00266D7D">
        <w:rPr>
          <w:sz w:val="16"/>
          <w:szCs w:val="16"/>
        </w:rPr>
        <w:t xml:space="preserve">ПЕРЕЧЕНЬ ДОКУМЕНТОВ, </w:t>
      </w:r>
    </w:p>
    <w:p w:rsidR="00266D7D" w:rsidRPr="00266D7D" w:rsidRDefault="00266D7D" w:rsidP="00266D7D">
      <w:pPr>
        <w:pStyle w:val="a3"/>
        <w:ind w:right="-2"/>
        <w:rPr>
          <w:b w:val="0"/>
          <w:sz w:val="16"/>
          <w:szCs w:val="16"/>
        </w:rPr>
      </w:pPr>
      <w:proofErr w:type="gramStart"/>
      <w:r w:rsidRPr="00266D7D">
        <w:rPr>
          <w:sz w:val="16"/>
          <w:szCs w:val="16"/>
        </w:rPr>
        <w:t>ПРЕДОСТАВЛЯЕМЫХ</w:t>
      </w:r>
      <w:proofErr w:type="gramEnd"/>
      <w:r w:rsidRPr="00266D7D">
        <w:rPr>
          <w:sz w:val="16"/>
          <w:szCs w:val="16"/>
        </w:rPr>
        <w:t xml:space="preserve"> ЮРИДИЧЕСКИМ ЛИЦОМ  ДЛЯ ОТКРЫТИЯ НАКОПИТЕЛЬНОГО СЧЕТА</w:t>
      </w:r>
      <w:r w:rsidRPr="00266D7D">
        <w:rPr>
          <w:b w:val="0"/>
          <w:sz w:val="16"/>
          <w:szCs w:val="16"/>
        </w:rPr>
        <w:t xml:space="preserve"> </w:t>
      </w:r>
    </w:p>
    <w:p w:rsidR="00266D7D" w:rsidRPr="00266D7D" w:rsidRDefault="00266D7D" w:rsidP="00266D7D">
      <w:pPr>
        <w:pStyle w:val="a3"/>
        <w:ind w:right="-2"/>
        <w:rPr>
          <w:b w:val="0"/>
          <w:sz w:val="16"/>
          <w:szCs w:val="16"/>
        </w:rPr>
      </w:pPr>
    </w:p>
    <w:p w:rsidR="00266D7D" w:rsidRPr="00266D7D" w:rsidRDefault="00266D7D" w:rsidP="00266D7D">
      <w:pPr>
        <w:pStyle w:val="a3"/>
        <w:ind w:right="-2"/>
        <w:rPr>
          <w:b w:val="0"/>
          <w:sz w:val="16"/>
          <w:szCs w:val="16"/>
        </w:rPr>
      </w:pPr>
    </w:p>
    <w:p w:rsidR="00266D7D" w:rsidRPr="00266D7D" w:rsidRDefault="00266D7D" w:rsidP="00266D7D">
      <w:pPr>
        <w:rPr>
          <w:sz w:val="16"/>
          <w:szCs w:val="16"/>
        </w:rPr>
      </w:pPr>
      <w:r w:rsidRPr="00266D7D">
        <w:rPr>
          <w:sz w:val="16"/>
          <w:szCs w:val="16"/>
        </w:rPr>
        <w:t xml:space="preserve">      1. </w:t>
      </w:r>
      <w:r w:rsidRPr="00266D7D">
        <w:rPr>
          <w:i/>
          <w:sz w:val="16"/>
          <w:szCs w:val="16"/>
        </w:rPr>
        <w:t>Учредители обществ с ограниченной и дополнительной ответственностью</w:t>
      </w:r>
      <w:r w:rsidRPr="00266D7D">
        <w:rPr>
          <w:sz w:val="16"/>
          <w:szCs w:val="16"/>
        </w:rPr>
        <w:t xml:space="preserve"> представляют: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>Заявление на открытие временного расчетного (накопительного) счета;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>Устав создаваемого юридического лица (оригинал);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>Протокол (решение) учредителей о создании юридического лица (оригинал);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>Доверенность на право открытия учредителем временного расчетного (накопительного) счета, если такое право не было предоставлено ему протоколом (решением) учредителей о создании юридического лица (оригинал либо нотариально заверенная копия).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>Доверенность на право внесения денежных средств в уставный капитал от каждого учредителя в случае, если денежные средства вносятся не каждым учредителем лично, а их доверенным лицом (доверенность подлежит нотариальному удостоверению);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proofErr w:type="gramStart"/>
      <w:r w:rsidRPr="00266D7D">
        <w:rPr>
          <w:sz w:val="16"/>
          <w:szCs w:val="16"/>
        </w:rPr>
        <w:t>Документы</w:t>
      </w:r>
      <w:proofErr w:type="gramEnd"/>
      <w:r w:rsidRPr="00266D7D">
        <w:rPr>
          <w:sz w:val="16"/>
          <w:szCs w:val="16"/>
        </w:rPr>
        <w:t xml:space="preserve"> удостоверяющие личность учредителей (в случае открытия счета/внесение денежных средств в уставный капитал доверенным лицом, документ удостоверяющий личность доверенного лица). 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 xml:space="preserve">Иные </w:t>
      </w:r>
      <w:proofErr w:type="gramStart"/>
      <w:r w:rsidRPr="00266D7D">
        <w:rPr>
          <w:sz w:val="16"/>
          <w:szCs w:val="16"/>
        </w:rPr>
        <w:t>документы</w:t>
      </w:r>
      <w:proofErr w:type="gramEnd"/>
      <w:r w:rsidRPr="00266D7D">
        <w:rPr>
          <w:sz w:val="16"/>
          <w:szCs w:val="16"/>
        </w:rPr>
        <w:t xml:space="preserve"> предоставляемые по требованию Банка.</w:t>
      </w:r>
    </w:p>
    <w:p w:rsidR="00266D7D" w:rsidRPr="00266D7D" w:rsidRDefault="00266D7D" w:rsidP="00266D7D">
      <w:pPr>
        <w:rPr>
          <w:sz w:val="16"/>
          <w:szCs w:val="16"/>
        </w:rPr>
      </w:pPr>
    </w:p>
    <w:p w:rsidR="00266D7D" w:rsidRPr="00266D7D" w:rsidRDefault="00266D7D" w:rsidP="00266D7D">
      <w:pPr>
        <w:rPr>
          <w:sz w:val="16"/>
          <w:szCs w:val="16"/>
        </w:rPr>
      </w:pPr>
      <w:r w:rsidRPr="00266D7D">
        <w:rPr>
          <w:sz w:val="16"/>
          <w:szCs w:val="16"/>
        </w:rPr>
        <w:t xml:space="preserve">     2. </w:t>
      </w:r>
      <w:r w:rsidRPr="00266D7D">
        <w:rPr>
          <w:i/>
          <w:sz w:val="16"/>
          <w:szCs w:val="16"/>
        </w:rPr>
        <w:t xml:space="preserve"> Учредители акционерных обще</w:t>
      </w:r>
      <w:proofErr w:type="gramStart"/>
      <w:r w:rsidRPr="00266D7D">
        <w:rPr>
          <w:i/>
          <w:sz w:val="16"/>
          <w:szCs w:val="16"/>
        </w:rPr>
        <w:t>ств</w:t>
      </w:r>
      <w:r w:rsidRPr="00266D7D">
        <w:rPr>
          <w:sz w:val="16"/>
          <w:szCs w:val="16"/>
        </w:rPr>
        <w:t xml:space="preserve">  пр</w:t>
      </w:r>
      <w:proofErr w:type="gramEnd"/>
      <w:r w:rsidRPr="00266D7D">
        <w:rPr>
          <w:sz w:val="16"/>
          <w:szCs w:val="16"/>
        </w:rPr>
        <w:t>едставляют: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>Заявление на открытие временного расчетного (накопительного) счета;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>Устав создаваемого юридического лица (оригинал);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>Договор учредителей о создании общества либо решение о создании общества (в случае, если у Юридического лица один учредитель) (оригинал);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>Протокол (решение) учредителей о создании юридического лица (оригинал);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>Доверенность на право открытия учредителем временного расчетного (накопительного) счета, если такое право не было предоставлено ему протоколом (решением) учредителей о создании юридического лица (оригинал либо нотариально заверенная копия);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>Доверенность на право внесения денежных средств в уставный капитал от каждого учредителя в случае, если денежные средства вносятся не каждым учредителем лично, а их доверенным лицом (доверенность подлежит нотариальному удостоверению);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 xml:space="preserve">Документы, удостоверяющие личность учредителей (в случае открытия счета/внесение денежных средств в уставный капитал доверенным лицом, документ, удостоверяющий личность доверенного лица). 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>Иные документы, предоставляемые по требованию Банка.</w:t>
      </w:r>
    </w:p>
    <w:p w:rsidR="00266D7D" w:rsidRPr="00266D7D" w:rsidRDefault="00266D7D" w:rsidP="00266D7D">
      <w:pPr>
        <w:rPr>
          <w:sz w:val="16"/>
          <w:szCs w:val="16"/>
        </w:rPr>
      </w:pPr>
    </w:p>
    <w:p w:rsidR="00266D7D" w:rsidRPr="00266D7D" w:rsidRDefault="00266D7D" w:rsidP="00266D7D">
      <w:pPr>
        <w:ind w:left="360"/>
        <w:rPr>
          <w:sz w:val="16"/>
          <w:szCs w:val="16"/>
        </w:rPr>
      </w:pPr>
      <w:r w:rsidRPr="00266D7D">
        <w:rPr>
          <w:sz w:val="16"/>
          <w:szCs w:val="16"/>
        </w:rPr>
        <w:t xml:space="preserve">3.   </w:t>
      </w:r>
      <w:r w:rsidRPr="00266D7D">
        <w:rPr>
          <w:i/>
          <w:sz w:val="16"/>
          <w:szCs w:val="16"/>
        </w:rPr>
        <w:t xml:space="preserve">  Члены производственного кооператива </w:t>
      </w:r>
      <w:r w:rsidRPr="00266D7D">
        <w:rPr>
          <w:sz w:val="16"/>
          <w:szCs w:val="16"/>
        </w:rPr>
        <w:t>представляют: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>Заявление на открытие временного расчетного (накопительного) счета;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>Устав создаваемого Юридического лица (оригинал);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>Протокол (решение) учредителей о создании Юридического лица (оригинал либо нотариально  заверенную копию);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>Доверенность на право внесения денежных средств в уставный капитал от каждого учредителя в случае, если денежные средства вносятся не каждым учредителем лично, а их доверенным лицом (доверенность подлежит нотариальному удостоверению);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 xml:space="preserve">Документы, удостоверяющие личность учредителей (в случае открытия счета/внесение денежных средств в уставный капитал доверенным лицом, документ, удостоверяющий личность доверенного лица). 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>Иные документы, предоставляемые по требованию Банка.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</w:p>
    <w:p w:rsidR="00266D7D" w:rsidRPr="00266D7D" w:rsidRDefault="00266D7D" w:rsidP="00266D7D">
      <w:pPr>
        <w:rPr>
          <w:sz w:val="16"/>
          <w:szCs w:val="16"/>
        </w:rPr>
      </w:pPr>
    </w:p>
    <w:p w:rsidR="00266D7D" w:rsidRPr="00266D7D" w:rsidRDefault="00266D7D" w:rsidP="00266D7D">
      <w:pPr>
        <w:ind w:left="360"/>
        <w:rPr>
          <w:sz w:val="16"/>
          <w:szCs w:val="16"/>
        </w:rPr>
      </w:pPr>
      <w:r w:rsidRPr="00266D7D">
        <w:rPr>
          <w:sz w:val="16"/>
          <w:szCs w:val="16"/>
        </w:rPr>
        <w:t xml:space="preserve">4.   </w:t>
      </w:r>
      <w:r w:rsidRPr="00266D7D">
        <w:rPr>
          <w:i/>
          <w:sz w:val="16"/>
          <w:szCs w:val="16"/>
        </w:rPr>
        <w:t xml:space="preserve">Учредитель унитарного предприятия  </w:t>
      </w:r>
      <w:r w:rsidRPr="00266D7D">
        <w:rPr>
          <w:sz w:val="16"/>
          <w:szCs w:val="16"/>
        </w:rPr>
        <w:t>представляет:</w:t>
      </w:r>
      <w:r w:rsidRPr="00266D7D">
        <w:rPr>
          <w:i/>
          <w:sz w:val="16"/>
          <w:szCs w:val="16"/>
        </w:rPr>
        <w:t xml:space="preserve">  </w:t>
      </w:r>
      <w:r w:rsidRPr="00266D7D">
        <w:rPr>
          <w:sz w:val="16"/>
          <w:szCs w:val="16"/>
        </w:rPr>
        <w:t xml:space="preserve"> 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>Заявление на открытие временного расчетного счета, подписанное учредителем;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>Устав создаваемого Юридического лица (оригинал);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>Решение Уполномоченного органа о создании;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>Доверенность на право внесения денежных средств в уставный капитал от каждого учредителя в случае, если денежные средства вносятся не каждым учредителем лично, а их доверенным лицом (доверенность подлежит нотариальному удостоверению);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 xml:space="preserve">Документы, удостоверяющие личность учредителей (в случае открытия счета/внесение денежных средств в уставный капитал доверенным лицом, документ, удостоверяющий личность доверенного лица). 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  <w:r w:rsidRPr="00266D7D">
        <w:rPr>
          <w:sz w:val="16"/>
          <w:szCs w:val="16"/>
        </w:rPr>
        <w:t>Иные документы, предоставляемые по требованию Банка.</w:t>
      </w:r>
    </w:p>
    <w:p w:rsidR="00266D7D" w:rsidRPr="00266D7D" w:rsidRDefault="00266D7D" w:rsidP="00266D7D">
      <w:pPr>
        <w:numPr>
          <w:ilvl w:val="0"/>
          <w:numId w:val="1"/>
        </w:numPr>
        <w:rPr>
          <w:sz w:val="16"/>
          <w:szCs w:val="16"/>
        </w:rPr>
      </w:pPr>
    </w:p>
    <w:p w:rsidR="00266D7D" w:rsidRPr="00266D7D" w:rsidRDefault="00266D7D" w:rsidP="00266D7D">
      <w:pPr>
        <w:rPr>
          <w:sz w:val="16"/>
          <w:szCs w:val="16"/>
        </w:rPr>
      </w:pPr>
    </w:p>
    <w:p w:rsidR="00266D7D" w:rsidRPr="00266D7D" w:rsidRDefault="00266D7D" w:rsidP="00266D7D">
      <w:pPr>
        <w:pStyle w:val="2"/>
        <w:rPr>
          <w:color w:val="auto"/>
          <w:sz w:val="16"/>
          <w:szCs w:val="16"/>
        </w:rPr>
      </w:pPr>
    </w:p>
    <w:p w:rsidR="00266D7D" w:rsidRPr="00266D7D" w:rsidRDefault="00266D7D" w:rsidP="00266D7D">
      <w:pPr>
        <w:pStyle w:val="21"/>
        <w:ind w:firstLine="360"/>
        <w:rPr>
          <w:b/>
          <w:sz w:val="16"/>
          <w:szCs w:val="16"/>
        </w:rPr>
      </w:pPr>
      <w:r w:rsidRPr="00266D7D">
        <w:rPr>
          <w:sz w:val="16"/>
          <w:szCs w:val="16"/>
        </w:rPr>
        <w:t>Также учредители обязаны предоставить справку о размере доли учредителей (учредителя) в уставной капитал вновь создаваемого юридического лица (приложение № 28 к настоящему документу).</w:t>
      </w:r>
    </w:p>
    <w:p w:rsidR="00D84FBE" w:rsidRPr="00266D7D" w:rsidRDefault="00D84FBE">
      <w:pPr>
        <w:rPr>
          <w:sz w:val="16"/>
          <w:szCs w:val="16"/>
          <w:lang/>
        </w:rPr>
      </w:pPr>
    </w:p>
    <w:sectPr w:rsidR="00D84FBE" w:rsidRPr="00266D7D" w:rsidSect="00D84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94211"/>
    <w:multiLevelType w:val="singleLevel"/>
    <w:tmpl w:val="A42A6E9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66D7D"/>
    <w:rsid w:val="00266D7D"/>
    <w:rsid w:val="006E74AF"/>
    <w:rsid w:val="00C81BF1"/>
    <w:rsid w:val="00D84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D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autoRedefine/>
    <w:uiPriority w:val="99"/>
    <w:qFormat/>
    <w:rsid w:val="00266D7D"/>
    <w:pPr>
      <w:keepNext/>
      <w:jc w:val="center"/>
      <w:outlineLvl w:val="1"/>
    </w:pPr>
    <w:rPr>
      <w:b/>
      <w:caps/>
      <w:color w:val="000000"/>
      <w:sz w:val="20"/>
      <w:szCs w:val="2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66D7D"/>
    <w:rPr>
      <w:rFonts w:ascii="Times New Roman" w:eastAsia="Times New Roman" w:hAnsi="Times New Roman" w:cs="Times New Roman"/>
      <w:b/>
      <w:caps/>
      <w:color w:val="000000"/>
      <w:sz w:val="20"/>
      <w:lang/>
    </w:rPr>
  </w:style>
  <w:style w:type="paragraph" w:styleId="21">
    <w:name w:val="Body Text Indent 2"/>
    <w:basedOn w:val="a"/>
    <w:link w:val="22"/>
    <w:uiPriority w:val="99"/>
    <w:rsid w:val="00266D7D"/>
    <w:pPr>
      <w:ind w:firstLine="993"/>
    </w:pPr>
    <w:rPr>
      <w:lang/>
    </w:rPr>
  </w:style>
  <w:style w:type="character" w:customStyle="1" w:styleId="22">
    <w:name w:val="Основной текст с отступом 2 Знак"/>
    <w:basedOn w:val="a0"/>
    <w:link w:val="21"/>
    <w:uiPriority w:val="99"/>
    <w:rsid w:val="00266D7D"/>
    <w:rPr>
      <w:rFonts w:ascii="Times New Roman" w:eastAsia="Times New Roman" w:hAnsi="Times New Roman" w:cs="Times New Roman"/>
      <w:sz w:val="24"/>
      <w:szCs w:val="20"/>
      <w:lang/>
    </w:rPr>
  </w:style>
  <w:style w:type="paragraph" w:styleId="a3">
    <w:name w:val="caption"/>
    <w:basedOn w:val="a"/>
    <w:uiPriority w:val="99"/>
    <w:qFormat/>
    <w:rsid w:val="00266D7D"/>
    <w:pPr>
      <w:jc w:val="center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573</Words>
  <Characters>3268</Characters>
  <Application>Microsoft Office Word</Application>
  <DocSecurity>0</DocSecurity>
  <Lines>27</Lines>
  <Paragraphs>7</Paragraphs>
  <ScaleCrop>false</ScaleCrop>
  <Company/>
  <LinksUpToDate>false</LinksUpToDate>
  <CharactersWithSpaces>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lebedeva.na</dc:creator>
  <cp:lastModifiedBy>lebedeva.na</cp:lastModifiedBy>
  <cp:revision>1</cp:revision>
  <dcterms:created xsi:type="dcterms:W3CDTF">2017-07-27T12:10:00Z</dcterms:created>
  <dcterms:modified xsi:type="dcterms:W3CDTF">2017-07-27T12:12:00Z</dcterms:modified>
</cp:coreProperties>
</file>